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8D" w:rsidRPr="002F71A7" w:rsidRDefault="00D9478D" w:rsidP="00D9478D">
      <w:pPr>
        <w:snapToGrid w:val="0"/>
        <w:spacing w:line="480" w:lineRule="exact"/>
        <w:rPr>
          <w:rFonts w:ascii="游ゴシック" w:eastAsia="游ゴシック" w:hAnsi="游ゴシック"/>
          <w:sz w:val="36"/>
          <w:szCs w:val="36"/>
        </w:rPr>
      </w:pPr>
      <w:r w:rsidRPr="008141E5">
        <w:rPr>
          <w:rFonts w:ascii="游ゴシック" w:eastAsia="游ゴシック" w:hAnsi="游ゴシック"/>
          <w:noProof/>
        </w:rPr>
        <mc:AlternateContent>
          <mc:Choice Requires="wps">
            <w:drawing>
              <wp:anchor distT="45720" distB="45720" distL="114300" distR="114300" simplePos="0" relativeHeight="251659264" behindDoc="0" locked="0" layoutInCell="1" allowOverlap="1" wp14:anchorId="46328B8C" wp14:editId="1C206589">
                <wp:simplePos x="0" y="0"/>
                <wp:positionH relativeFrom="column">
                  <wp:posOffset>4610100</wp:posOffset>
                </wp:positionH>
                <wp:positionV relativeFrom="paragraph">
                  <wp:posOffset>-9525</wp:posOffset>
                </wp:positionV>
                <wp:extent cx="1676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rsidR="00D9478D" w:rsidRPr="002F71A7" w:rsidRDefault="00D9478D" w:rsidP="00D9478D">
                            <w:pPr>
                              <w:rPr>
                                <w:rFonts w:ascii="游ゴシック" w:eastAsia="游ゴシック" w:hAnsi="游ゴシック"/>
                                <w:sz w:val="28"/>
                                <w:szCs w:val="28"/>
                              </w:rPr>
                            </w:pPr>
                            <w:r w:rsidRPr="002F71A7">
                              <w:rPr>
                                <w:rFonts w:ascii="游ゴシック" w:eastAsia="游ゴシック" w:hAnsi="游ゴシック" w:hint="eastAsia"/>
                                <w:sz w:val="28"/>
                                <w:szCs w:val="28"/>
                              </w:rPr>
                              <w:t>エントリー〆切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28B8C" id="_x0000_t202" coordsize="21600,21600" o:spt="202" path="m,l,21600r21600,l21600,xe">
                <v:stroke joinstyle="miter"/>
                <v:path gradientshapeok="t" o:connecttype="rect"/>
              </v:shapetype>
              <v:shape id="テキスト ボックス 2" o:spid="_x0000_s1026" type="#_x0000_t202" style="position:absolute;left:0;text-align:left;margin-left:363pt;margin-top:-.75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" filled="f" stroked="f">
                <v:textbox style="mso-fit-shape-to-text:t">
                  <w:txbxContent>
                    <w:p w:rsidR="00D9478D" w:rsidRPr="002F71A7" w:rsidRDefault="00D9478D" w:rsidP="00D9478D">
                      <w:pPr>
                        <w:rPr>
                          <w:rFonts w:ascii="游ゴシック" w:eastAsia="游ゴシック" w:hAnsi="游ゴシック"/>
                          <w:sz w:val="28"/>
                          <w:szCs w:val="28"/>
                        </w:rPr>
                      </w:pPr>
                      <w:r w:rsidRPr="002F71A7">
                        <w:rPr>
                          <w:rFonts w:ascii="游ゴシック" w:eastAsia="游ゴシック" w:hAnsi="游ゴシック" w:hint="eastAsia"/>
                          <w:sz w:val="28"/>
                          <w:szCs w:val="28"/>
                        </w:rPr>
                        <w:t>エントリー〆切</w:t>
                      </w:r>
                    </w:p>
                  </w:txbxContent>
                </v:textbox>
              </v:shape>
            </w:pict>
          </mc:Fallback>
        </mc:AlternateContent>
      </w:r>
      <w:r w:rsidRPr="008141E5">
        <w:rPr>
          <w:rFonts w:ascii="游ゴシック" w:eastAsia="游ゴシック" w:hAnsi="游ゴシック"/>
          <w:noProof/>
        </w:rPr>
        <mc:AlternateContent>
          <mc:Choice Requires="wps">
            <w:drawing>
              <wp:anchor distT="45720" distB="45720" distL="114300" distR="114300" simplePos="0" relativeHeight="251660288" behindDoc="1" locked="0" layoutInCell="1" allowOverlap="1" wp14:anchorId="21E3ECEC" wp14:editId="4004DD65">
                <wp:simplePos x="0" y="0"/>
                <wp:positionH relativeFrom="margin">
                  <wp:posOffset>4600575</wp:posOffset>
                </wp:positionH>
                <wp:positionV relativeFrom="paragraph">
                  <wp:posOffset>219075</wp:posOffset>
                </wp:positionV>
                <wp:extent cx="22479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noFill/>
                        <a:ln w="9525">
                          <a:noFill/>
                          <a:miter lim="800000"/>
                          <a:headEnd/>
                          <a:tailEnd/>
                        </a:ln>
                      </wps:spPr>
                      <wps:txbx>
                        <w:txbxContent>
                          <w:p w:rsidR="00D9478D" w:rsidRPr="002F71A7" w:rsidRDefault="00D9478D" w:rsidP="00D9478D">
                            <w:pPr>
                              <w:rPr>
                                <w:rFonts w:ascii="游ゴシック" w:eastAsia="游ゴシック" w:hAnsi="游ゴシック"/>
                                <w:b/>
                                <w:sz w:val="28"/>
                                <w:szCs w:val="28"/>
                              </w:rPr>
                            </w:pPr>
                            <w:r w:rsidRPr="002F71A7">
                              <w:rPr>
                                <w:rFonts w:ascii="游ゴシック" w:eastAsia="游ゴシック" w:hAnsi="游ゴシック" w:hint="eastAsia"/>
                                <w:b/>
                                <w:sz w:val="28"/>
                                <w:szCs w:val="28"/>
                              </w:rPr>
                              <w:t>2020</w:t>
                            </w:r>
                            <w:r w:rsidRPr="002F71A7">
                              <w:rPr>
                                <w:rFonts w:ascii="游ゴシック" w:eastAsia="游ゴシック" w:hAnsi="游ゴシック"/>
                                <w:b/>
                                <w:sz w:val="28"/>
                                <w:szCs w:val="28"/>
                              </w:rPr>
                              <w:t>年 1月24日</w:t>
                            </w:r>
                            <w:r w:rsidRPr="002F71A7">
                              <w:rPr>
                                <w:rFonts w:ascii="游ゴシック" w:eastAsia="游ゴシック" w:hAnsi="游ゴシック" w:hint="eastAsia"/>
                                <w:b/>
                                <w:sz w:val="28"/>
                                <w:szCs w:val="28"/>
                              </w:rPr>
                              <w:t>(</w:t>
                            </w:r>
                            <w:r w:rsidRPr="002F71A7">
                              <w:rPr>
                                <w:rFonts w:ascii="游ゴシック" w:eastAsia="游ゴシック" w:hAnsi="游ゴシック"/>
                                <w:b/>
                                <w:sz w:val="28"/>
                                <w:szCs w:val="28"/>
                              </w:rPr>
                              <w:t>金</w:t>
                            </w:r>
                            <w:r w:rsidRPr="002F71A7">
                              <w:rPr>
                                <w:rFonts w:ascii="游ゴシック" w:eastAsia="游ゴシック" w:hAnsi="游ゴシック" w:hint="eastAsia"/>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3ECEC" id="_x0000_s1027" type="#_x0000_t202" style="position:absolute;left:0;text-align:left;margin-left:362.25pt;margin-top:17.25pt;width:177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" filled="f" stroked="f">
                <v:textbox style="mso-fit-shape-to-text:t">
                  <w:txbxContent>
                    <w:p w:rsidR="00D9478D" w:rsidRPr="002F71A7" w:rsidRDefault="00D9478D" w:rsidP="00D9478D">
                      <w:pPr>
                        <w:rPr>
                          <w:rFonts w:ascii="游ゴシック" w:eastAsia="游ゴシック" w:hAnsi="游ゴシック"/>
                          <w:b/>
                          <w:sz w:val="28"/>
                          <w:szCs w:val="28"/>
                        </w:rPr>
                      </w:pPr>
                      <w:r w:rsidRPr="002F71A7">
                        <w:rPr>
                          <w:rFonts w:ascii="游ゴシック" w:eastAsia="游ゴシック" w:hAnsi="游ゴシック" w:hint="eastAsia"/>
                          <w:b/>
                          <w:sz w:val="28"/>
                          <w:szCs w:val="28"/>
                        </w:rPr>
                        <w:t>2020</w:t>
                      </w:r>
                      <w:r w:rsidRPr="002F71A7">
                        <w:rPr>
                          <w:rFonts w:ascii="游ゴシック" w:eastAsia="游ゴシック" w:hAnsi="游ゴシック"/>
                          <w:b/>
                          <w:sz w:val="28"/>
                          <w:szCs w:val="28"/>
                        </w:rPr>
                        <w:t>年 1月24日</w:t>
                      </w:r>
                      <w:r w:rsidRPr="002F71A7">
                        <w:rPr>
                          <w:rFonts w:ascii="游ゴシック" w:eastAsia="游ゴシック" w:hAnsi="游ゴシック" w:hint="eastAsia"/>
                          <w:b/>
                          <w:sz w:val="28"/>
                          <w:szCs w:val="28"/>
                        </w:rPr>
                        <w:t>(</w:t>
                      </w:r>
                      <w:r w:rsidRPr="002F71A7">
                        <w:rPr>
                          <w:rFonts w:ascii="游ゴシック" w:eastAsia="游ゴシック" w:hAnsi="游ゴシック"/>
                          <w:b/>
                          <w:sz w:val="28"/>
                          <w:szCs w:val="28"/>
                        </w:rPr>
                        <w:t>金</w:t>
                      </w:r>
                      <w:r w:rsidRPr="002F71A7">
                        <w:rPr>
                          <w:rFonts w:ascii="游ゴシック" w:eastAsia="游ゴシック" w:hAnsi="游ゴシック" w:hint="eastAsia"/>
                          <w:b/>
                          <w:sz w:val="28"/>
                          <w:szCs w:val="28"/>
                        </w:rPr>
                        <w:t>)</w:t>
                      </w:r>
                    </w:p>
                  </w:txbxContent>
                </v:textbox>
                <w10:wrap anchorx="margin"/>
              </v:shape>
            </w:pict>
          </mc:Fallback>
        </mc:AlternateContent>
      </w:r>
      <w:r>
        <w:rPr>
          <w:rFonts w:ascii="游ゴシック" w:eastAsia="游ゴシック" w:hAnsi="游ゴシック" w:hint="eastAsia"/>
        </w:rPr>
        <w:t>■ＦＡＸにて</w:t>
      </w:r>
      <w:r w:rsidRPr="008141E5">
        <w:rPr>
          <w:rFonts w:ascii="游ゴシック" w:eastAsia="游ゴシック" w:hAnsi="游ゴシック" w:hint="eastAsia"/>
        </w:rPr>
        <w:t>返信</w:t>
      </w:r>
      <w:r>
        <w:rPr>
          <w:rFonts w:ascii="游ゴシック" w:eastAsia="游ゴシック" w:hAnsi="游ゴシック" w:hint="eastAsia"/>
        </w:rPr>
        <w:t xml:space="preserve">の場合　　</w:t>
      </w:r>
      <w:r w:rsidRPr="002F71A7">
        <w:rPr>
          <w:rFonts w:ascii="游ゴシック" w:eastAsia="游ゴシック" w:hAnsi="游ゴシック" w:hint="eastAsia"/>
          <w:b/>
          <w:sz w:val="36"/>
          <w:szCs w:val="36"/>
        </w:rPr>
        <w:t>043-239-2521</w:t>
      </w:r>
    </w:p>
    <w:p w:rsidR="00D9478D" w:rsidRPr="008141E5" w:rsidRDefault="00D9478D" w:rsidP="00D9478D">
      <w:pPr>
        <w:snapToGrid w:val="0"/>
        <w:spacing w:line="480" w:lineRule="exact"/>
        <w:rPr>
          <w:rFonts w:ascii="游ゴシック" w:eastAsia="游ゴシック" w:hAnsi="游ゴシック"/>
          <w:b/>
          <w:sz w:val="36"/>
          <w:szCs w:val="36"/>
        </w:rPr>
      </w:pPr>
      <w:r>
        <w:rPr>
          <w:rFonts w:ascii="游ゴシック" w:eastAsia="游ゴシック" w:hAnsi="游ゴシック" w:hint="eastAsia"/>
        </w:rPr>
        <w:t xml:space="preserve">■メールにて返信の場合　　</w:t>
      </w:r>
      <w:r w:rsidRPr="008141E5">
        <w:rPr>
          <w:rFonts w:ascii="游ゴシック" w:eastAsia="游ゴシック" w:hAnsi="游ゴシック" w:hint="eastAsia"/>
          <w:b/>
          <w:sz w:val="36"/>
          <w:szCs w:val="36"/>
        </w:rPr>
        <w:t>hpy@nakamura.ac.jp</w:t>
      </w:r>
    </w:p>
    <w:bookmarkStart w:id="0" w:name="_GoBack"/>
    <w:bookmarkEnd w:id="0"/>
    <w:p w:rsidR="00D9478D" w:rsidRPr="00612AF0" w:rsidRDefault="00D9478D" w:rsidP="00D9478D">
      <w:pPr>
        <w:snapToGrid w:val="0"/>
        <w:spacing w:line="480" w:lineRule="exact"/>
        <w:rPr>
          <w:rFonts w:ascii="游ゴシック" w:eastAsia="游ゴシック" w:hAnsi="游ゴシック"/>
        </w:rPr>
      </w:pPr>
      <w:r w:rsidRPr="00612AF0">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15AE465C" wp14:editId="59CDE2A7">
                <wp:simplePos x="0" y="0"/>
                <wp:positionH relativeFrom="column">
                  <wp:posOffset>57150</wp:posOffset>
                </wp:positionH>
                <wp:positionV relativeFrom="paragraph">
                  <wp:posOffset>304800</wp:posOffset>
                </wp:positionV>
                <wp:extent cx="6553200"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6553200" cy="0"/>
                        </a:xfrm>
                        <a:prstGeom prst="line">
                          <a:avLst/>
                        </a:prstGeom>
                        <a:noFill/>
                        <a:ln w="19050" cap="flat" cmpd="sng" algn="ctr">
                          <a:solidFill>
                            <a:sysClr val="window" lastClr="FFFFFF">
                              <a:lumMod val="65000"/>
                            </a:sysClr>
                          </a:solidFill>
                          <a:prstDash val="sysDot"/>
                          <a:miter lim="800000"/>
                        </a:ln>
                        <a:effectLst/>
                      </wps:spPr>
                      <wps:bodyPr/>
                    </wps:wsp>
                  </a:graphicData>
                </a:graphic>
                <wp14:sizeRelH relativeFrom="margin">
                  <wp14:pctWidth>0</wp14:pctWidth>
                </wp14:sizeRelH>
              </wp:anchor>
            </w:drawing>
          </mc:Choice>
          <mc:Fallback>
            <w:pict>
              <v:line w14:anchorId="7EED0C68"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pt" to="52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" strokecolor="#a6a6a6" strokeweight="1.5pt">
                <v:stroke dashstyle="1 1" joinstyle="miter"/>
              </v:line>
            </w:pict>
          </mc:Fallback>
        </mc:AlternateContent>
      </w:r>
    </w:p>
    <w:p w:rsidR="00612AF0" w:rsidRDefault="00612AF0">
      <w:pPr>
        <w:rPr>
          <w:rFonts w:ascii="游ゴシック" w:eastAsia="游ゴシック" w:hAnsi="游ゴシック"/>
        </w:rPr>
      </w:pPr>
    </w:p>
    <w:p w:rsidR="0009774A" w:rsidRDefault="00612AF0">
      <w:pPr>
        <w:rPr>
          <w:rFonts w:ascii="游ゴシック" w:eastAsia="游ゴシック" w:hAnsi="游ゴシック"/>
        </w:rPr>
      </w:pPr>
      <w:r>
        <w:rPr>
          <w:rFonts w:ascii="游ゴシック" w:eastAsia="游ゴシック" w:hAnsi="游ゴシック" w:hint="eastAsia"/>
        </w:rPr>
        <w:t>【この用紙は直筆でお願いします】</w:t>
      </w:r>
    </w:p>
    <w:p w:rsidR="00D9478D" w:rsidRPr="0061204D" w:rsidRDefault="00D9478D" w:rsidP="00D9478D">
      <w:pPr>
        <w:jc w:val="center"/>
        <w:rPr>
          <w:rFonts w:ascii="游ゴシック" w:eastAsia="游ゴシック" w:hAnsi="游ゴシック"/>
          <w:b/>
          <w:sz w:val="32"/>
          <w:szCs w:val="32"/>
        </w:rPr>
      </w:pPr>
      <w:r w:rsidRPr="0061204D">
        <w:rPr>
          <w:rFonts w:ascii="游ゴシック" w:eastAsia="游ゴシック" w:hAnsi="游ゴシック" w:hint="eastAsia"/>
          <w:b/>
          <w:sz w:val="32"/>
          <w:szCs w:val="32"/>
        </w:rPr>
        <w:t>ハッピーレシピ甲子園2020 出場に関する</w:t>
      </w:r>
      <w:r w:rsidR="0061204D">
        <w:rPr>
          <w:rFonts w:ascii="游ゴシック" w:eastAsia="游ゴシック" w:hAnsi="游ゴシック" w:hint="eastAsia"/>
          <w:b/>
          <w:sz w:val="32"/>
          <w:szCs w:val="32"/>
        </w:rPr>
        <w:t xml:space="preserve"> </w:t>
      </w:r>
      <w:r w:rsidR="00891FDF">
        <w:rPr>
          <w:rFonts w:ascii="游ゴシック" w:eastAsia="游ゴシック" w:hAnsi="游ゴシック" w:hint="eastAsia"/>
          <w:b/>
          <w:sz w:val="32"/>
          <w:szCs w:val="32"/>
        </w:rPr>
        <w:t>帰属承諾書</w:t>
      </w:r>
    </w:p>
    <w:p w:rsidR="00D9478D" w:rsidRPr="00891FDF" w:rsidRDefault="00D9478D">
      <w:pPr>
        <w:rPr>
          <w:rFonts w:ascii="游ゴシック" w:eastAsia="游ゴシック" w:hAnsi="游ゴシック"/>
        </w:rPr>
      </w:pPr>
    </w:p>
    <w:p w:rsidR="00D9478D" w:rsidRPr="00612AF0" w:rsidRDefault="00612AF0" w:rsidP="00612AF0">
      <w:pPr>
        <w:wordWrap w:val="0"/>
        <w:jc w:val="right"/>
        <w:rPr>
          <w:rFonts w:ascii="游ゴシック" w:eastAsia="游ゴシック" w:hAnsi="游ゴシック"/>
        </w:rPr>
      </w:pPr>
      <w:r>
        <w:rPr>
          <w:rFonts w:ascii="游ゴシック" w:eastAsia="游ゴシック" w:hAnsi="游ゴシック" w:hint="eastAsia"/>
        </w:rPr>
        <w:t>年　　　月　　　日</w:t>
      </w:r>
    </w:p>
    <w:p w:rsidR="00D9478D" w:rsidRPr="00612AF0" w:rsidRDefault="00612AF0">
      <w:pPr>
        <w:rPr>
          <w:rFonts w:ascii="游ゴシック" w:eastAsia="游ゴシック" w:hAnsi="游ゴシック"/>
        </w:rPr>
      </w:pPr>
      <w:r>
        <w:rPr>
          <w:rFonts w:ascii="游ゴシック" w:eastAsia="游ゴシック" w:hAnsi="游ゴシック" w:hint="eastAsia"/>
        </w:rPr>
        <w:t>ハッピー製菓調理専門学校</w:t>
      </w:r>
    </w:p>
    <w:p w:rsidR="00D9478D" w:rsidRPr="00612AF0" w:rsidRDefault="00612AF0">
      <w:pPr>
        <w:rPr>
          <w:rFonts w:ascii="游ゴシック" w:eastAsia="游ゴシック" w:hAnsi="游ゴシック"/>
        </w:rPr>
      </w:pPr>
      <w:r>
        <w:rPr>
          <w:rFonts w:ascii="游ゴシック" w:eastAsia="游ゴシック" w:hAnsi="游ゴシック" w:hint="eastAsia"/>
        </w:rPr>
        <w:t>校長　神保 勝司　様</w:t>
      </w:r>
    </w:p>
    <w:p w:rsidR="00612AF0" w:rsidRPr="00612AF0" w:rsidRDefault="00612AF0">
      <w:pPr>
        <w:rPr>
          <w:rFonts w:ascii="游ゴシック" w:eastAsia="游ゴシック" w:hAnsi="游ゴシック"/>
        </w:rPr>
      </w:pPr>
    </w:p>
    <w:p w:rsidR="00891FDF" w:rsidRDefault="00612AF0">
      <w:pPr>
        <w:rPr>
          <w:rFonts w:ascii="游ゴシック" w:eastAsia="游ゴシック" w:hAnsi="游ゴシック"/>
        </w:rPr>
      </w:pPr>
      <w:r>
        <w:rPr>
          <w:rFonts w:ascii="游ゴシック" w:eastAsia="游ゴシック" w:hAnsi="游ゴシック" w:hint="eastAsia"/>
        </w:rPr>
        <w:t xml:space="preserve">　　</w:t>
      </w:r>
      <w:r w:rsidR="009E235F">
        <w:rPr>
          <w:rFonts w:ascii="游ゴシック" w:eastAsia="游ゴシック" w:hAnsi="游ゴシック" w:hint="eastAsia"/>
        </w:rPr>
        <w:t>私は、ハッピーレシピ甲子園2020に</w:t>
      </w:r>
      <w:r w:rsidR="00891FDF">
        <w:rPr>
          <w:rFonts w:ascii="游ゴシック" w:eastAsia="游ゴシック" w:hAnsi="游ゴシック" w:hint="eastAsia"/>
        </w:rPr>
        <w:t>応募した作品が、本大会に</w:t>
      </w:r>
      <w:r w:rsidR="009E235F">
        <w:rPr>
          <w:rFonts w:ascii="游ゴシック" w:eastAsia="游ゴシック" w:hAnsi="游ゴシック" w:hint="eastAsia"/>
        </w:rPr>
        <w:t>おいて</w:t>
      </w:r>
      <w:r w:rsidR="00891FDF">
        <w:rPr>
          <w:rFonts w:ascii="游ゴシック" w:eastAsia="游ゴシック" w:hAnsi="游ゴシック" w:hint="eastAsia"/>
        </w:rPr>
        <w:t>入賞した際に、その作品の料理名</w:t>
      </w:r>
    </w:p>
    <w:p w:rsidR="00891FDF" w:rsidRDefault="00891FDF">
      <w:pPr>
        <w:rPr>
          <w:rFonts w:ascii="游ゴシック" w:eastAsia="游ゴシック" w:hAnsi="游ゴシック"/>
        </w:rPr>
      </w:pPr>
      <w:r>
        <w:rPr>
          <w:rFonts w:ascii="游ゴシック" w:eastAsia="游ゴシック" w:hAnsi="游ゴシック" w:hint="eastAsia"/>
        </w:rPr>
        <w:t xml:space="preserve">　　及びレシピに関する権利を無償で貴校に帰属することに承諾します。</w:t>
      </w:r>
    </w:p>
    <w:p w:rsidR="00D9478D" w:rsidRDefault="00D9478D">
      <w:pPr>
        <w:rPr>
          <w:rFonts w:ascii="游ゴシック" w:eastAsia="游ゴシック" w:hAnsi="游ゴシック"/>
        </w:rPr>
      </w:pPr>
    </w:p>
    <w:p w:rsidR="00891FDF" w:rsidRPr="00612AF0" w:rsidRDefault="00891FDF">
      <w:pPr>
        <w:rPr>
          <w:rFonts w:ascii="游ゴシック" w:eastAsia="游ゴシック" w:hAnsi="游ゴシック"/>
        </w:rPr>
      </w:pPr>
    </w:p>
    <w:p w:rsidR="00D9478D" w:rsidRPr="00612AF0" w:rsidRDefault="00612AF0" w:rsidP="009E235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612AF0" w:rsidRDefault="00612AF0" w:rsidP="009E235F">
      <w:pPr>
        <w:snapToGrid w:val="0"/>
        <w:spacing w:line="260" w:lineRule="exact"/>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612AF0" w:rsidRPr="00612AF0" w:rsidRDefault="00612AF0" w:rsidP="009E235F">
      <w:pPr>
        <w:snapToGrid w:val="0"/>
        <w:spacing w:line="260" w:lineRule="exact"/>
        <w:rPr>
          <w:rFonts w:ascii="游ゴシック" w:eastAsia="游ゴシック" w:hAnsi="游ゴシック"/>
        </w:rPr>
      </w:pPr>
    </w:p>
    <w:p w:rsidR="00D9478D" w:rsidRPr="00612AF0" w:rsidRDefault="00612AF0" w:rsidP="009E235F">
      <w:pPr>
        <w:snapToGrid w:val="0"/>
        <w:spacing w:line="26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D9478D" w:rsidRPr="00612AF0" w:rsidRDefault="00D9478D">
      <w:pPr>
        <w:rPr>
          <w:rFonts w:ascii="游ゴシック" w:eastAsia="游ゴシック" w:hAnsi="游ゴシック"/>
        </w:rPr>
      </w:pPr>
    </w:p>
    <w:p w:rsidR="00D9478D" w:rsidRPr="00612AF0" w:rsidRDefault="00D9478D">
      <w:pPr>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612AF0" w:rsidRDefault="00612AF0" w:rsidP="009E235F">
      <w:pPr>
        <w:snapToGrid w:val="0"/>
        <w:spacing w:line="260" w:lineRule="exact"/>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612AF0" w:rsidRPr="00612AF0" w:rsidRDefault="00612AF0" w:rsidP="009E235F">
      <w:pPr>
        <w:snapToGrid w:val="0"/>
        <w:spacing w:line="260" w:lineRule="exact"/>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D9478D" w:rsidRPr="00612AF0" w:rsidRDefault="00D9478D">
      <w:pPr>
        <w:rPr>
          <w:rFonts w:ascii="游ゴシック" w:eastAsia="游ゴシック" w:hAnsi="游ゴシック"/>
        </w:rPr>
      </w:pPr>
    </w:p>
    <w:p w:rsidR="00D9478D" w:rsidRPr="00612AF0" w:rsidRDefault="00D9478D">
      <w:pPr>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612AF0" w:rsidRDefault="00612AF0" w:rsidP="009E235F">
      <w:pPr>
        <w:snapToGrid w:val="0"/>
        <w:spacing w:line="260" w:lineRule="exact"/>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612AF0" w:rsidRPr="00612AF0" w:rsidRDefault="00612AF0" w:rsidP="009E235F">
      <w:pPr>
        <w:snapToGrid w:val="0"/>
        <w:spacing w:line="260" w:lineRule="exact"/>
        <w:rPr>
          <w:rFonts w:ascii="游ゴシック" w:eastAsia="游ゴシック" w:hAnsi="游ゴシック"/>
        </w:rPr>
      </w:pPr>
    </w:p>
    <w:p w:rsidR="00612AF0" w:rsidRPr="00612AF0" w:rsidRDefault="00612AF0" w:rsidP="009E235F">
      <w:pPr>
        <w:snapToGrid w:val="0"/>
        <w:spacing w:line="26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9E235F" w:rsidRDefault="009E235F" w:rsidP="00891FDF">
      <w:pPr>
        <w:rPr>
          <w:rFonts w:ascii="游ゴシック" w:eastAsia="游ゴシック" w:hAnsi="游ゴシック"/>
        </w:rPr>
      </w:pPr>
    </w:p>
    <w:p w:rsidR="009E235F" w:rsidRDefault="009E235F" w:rsidP="00891FDF">
      <w:pPr>
        <w:rPr>
          <w:rFonts w:ascii="游ゴシック" w:eastAsia="游ゴシック" w:hAnsi="游ゴシック"/>
        </w:rPr>
      </w:pPr>
    </w:p>
    <w:p w:rsidR="00891FDF" w:rsidRPr="00612AF0" w:rsidRDefault="00891FDF" w:rsidP="00891FD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出場者氏名：</w:t>
      </w:r>
      <w:r>
        <w:rPr>
          <w:rFonts w:ascii="游ゴシック" w:eastAsia="游ゴシック" w:hAnsi="游ゴシック" w:hint="eastAsia"/>
          <w:u w:val="single"/>
        </w:rPr>
        <w:t xml:space="preserve">　　　　　　　　　　　　　　　　　　　　</w:t>
      </w:r>
    </w:p>
    <w:p w:rsidR="00891FDF" w:rsidRDefault="00891FDF" w:rsidP="00891FDF">
      <w:pPr>
        <w:snapToGrid w:val="0"/>
        <w:spacing w:line="260" w:lineRule="exact"/>
        <w:rPr>
          <w:rFonts w:ascii="游ゴシック" w:eastAsia="游ゴシック" w:hAnsi="游ゴシック"/>
        </w:rPr>
      </w:pPr>
    </w:p>
    <w:p w:rsidR="00891FDF" w:rsidRPr="00612AF0" w:rsidRDefault="00891FDF" w:rsidP="00891FDF">
      <w:pPr>
        <w:snapToGrid w:val="0"/>
        <w:spacing w:line="260" w:lineRule="exact"/>
        <w:ind w:firstLineChars="200" w:firstLine="420"/>
        <w:rPr>
          <w:rFonts w:ascii="游ゴシック" w:eastAsia="游ゴシック" w:hAnsi="游ゴシック"/>
          <w:u w:val="single"/>
        </w:rPr>
      </w:pPr>
      <w:r>
        <w:rPr>
          <w:rFonts w:ascii="游ゴシック" w:eastAsia="游ゴシック" w:hAnsi="游ゴシック" w:hint="eastAsia"/>
        </w:rPr>
        <w:t>保護者氏名：</w:t>
      </w:r>
      <w:r>
        <w:rPr>
          <w:rFonts w:ascii="游ゴシック" w:eastAsia="游ゴシック" w:hAnsi="游ゴシック" w:hint="eastAsia"/>
          <w:u w:val="single"/>
        </w:rPr>
        <w:t xml:space="preserve">　　　　　　　　　　　　　　　　　印　　</w:t>
      </w:r>
    </w:p>
    <w:p w:rsidR="00891FDF" w:rsidRPr="00612AF0" w:rsidRDefault="00891FDF" w:rsidP="00891FDF">
      <w:pPr>
        <w:snapToGrid w:val="0"/>
        <w:spacing w:line="260" w:lineRule="exact"/>
        <w:rPr>
          <w:rFonts w:ascii="游ゴシック" w:eastAsia="游ゴシック" w:hAnsi="游ゴシック"/>
        </w:rPr>
      </w:pPr>
    </w:p>
    <w:p w:rsidR="00891FDF" w:rsidRPr="00612AF0" w:rsidRDefault="00891FDF" w:rsidP="00891FDF">
      <w:pPr>
        <w:snapToGrid w:val="0"/>
        <w:spacing w:line="260" w:lineRule="exact"/>
        <w:ind w:firstLineChars="200" w:firstLine="420"/>
        <w:rPr>
          <w:rFonts w:ascii="游ゴシック" w:eastAsia="游ゴシック" w:hAnsi="游ゴシック"/>
        </w:rPr>
      </w:pPr>
      <w:r>
        <w:rPr>
          <w:rFonts w:ascii="游ゴシック" w:eastAsia="游ゴシック" w:hAnsi="游ゴシック" w:hint="eastAsia"/>
        </w:rPr>
        <w:t>保護者住所：</w:t>
      </w:r>
      <w:r>
        <w:rPr>
          <w:rFonts w:ascii="游ゴシック" w:eastAsia="游ゴシック" w:hAnsi="游ゴシック" w:hint="eastAsia"/>
          <w:u w:val="single"/>
        </w:rPr>
        <w:t xml:space="preserve">　　　　　　　　　　　　　　　　　　　　　　　　　　　　　　　　　　</w:t>
      </w:r>
    </w:p>
    <w:p w:rsidR="009E235F" w:rsidRPr="00891FDF" w:rsidRDefault="009E235F" w:rsidP="009E235F">
      <w:pPr>
        <w:snapToGrid w:val="0"/>
        <w:spacing w:line="260" w:lineRule="exact"/>
        <w:rPr>
          <w:rFonts w:ascii="游ゴシック" w:eastAsia="游ゴシック" w:hAnsi="游ゴシック"/>
        </w:rPr>
      </w:pPr>
    </w:p>
    <w:p w:rsidR="00D9478D" w:rsidRPr="00612AF0" w:rsidRDefault="00612AF0">
      <w:pPr>
        <w:rPr>
          <w:rFonts w:ascii="游ゴシック" w:eastAsia="游ゴシック" w:hAnsi="游ゴシック"/>
        </w:rPr>
      </w:pPr>
      <w:r>
        <w:rPr>
          <w:rFonts w:ascii="游ゴシック" w:eastAsia="游ゴシック" w:hAnsi="游ゴシック" w:hint="eastAsia"/>
        </w:rPr>
        <w:t>【</w:t>
      </w:r>
      <w:r w:rsidR="00891FDF">
        <w:rPr>
          <w:rFonts w:ascii="游ゴシック" w:eastAsia="游ゴシック" w:hAnsi="游ゴシック" w:hint="eastAsia"/>
        </w:rPr>
        <w:t>注意</w:t>
      </w:r>
      <w:r>
        <w:rPr>
          <w:rFonts w:ascii="游ゴシック" w:eastAsia="游ゴシック" w:hAnsi="游ゴシック" w:hint="eastAsia"/>
        </w:rPr>
        <w:t>】</w:t>
      </w:r>
    </w:p>
    <w:p w:rsidR="009E235F" w:rsidRDefault="009E235F" w:rsidP="00891FDF">
      <w:pPr>
        <w:snapToGrid w:val="0"/>
        <w:spacing w:line="260" w:lineRule="exact"/>
        <w:rPr>
          <w:rFonts w:ascii="游ゴシック" w:eastAsia="游ゴシック" w:hAnsi="游ゴシック"/>
          <w:sz w:val="20"/>
          <w:szCs w:val="20"/>
        </w:rPr>
      </w:pPr>
      <w:r w:rsidRPr="009E235F">
        <w:rPr>
          <w:rFonts w:ascii="游ゴシック" w:eastAsia="游ゴシック" w:hAnsi="游ゴシック" w:hint="eastAsia"/>
          <w:sz w:val="20"/>
          <w:szCs w:val="20"/>
        </w:rPr>
        <w:t>１．本大会に</w:t>
      </w:r>
      <w:r w:rsidR="00891FDF">
        <w:rPr>
          <w:rFonts w:ascii="游ゴシック" w:eastAsia="游ゴシック" w:hAnsi="游ゴシック" w:hint="eastAsia"/>
          <w:sz w:val="20"/>
          <w:szCs w:val="20"/>
        </w:rPr>
        <w:t>おいて入賞した作品は、大会終了後、当校が指名する者、または当校によって、アレンジや</w:t>
      </w:r>
    </w:p>
    <w:p w:rsidR="00891FDF" w:rsidRPr="009E235F" w:rsidRDefault="00891FDF" w:rsidP="00891FDF">
      <w:pPr>
        <w:snapToGrid w:val="0"/>
        <w:spacing w:line="26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　　商品化等を行う場合があります。</w:t>
      </w:r>
    </w:p>
    <w:p w:rsidR="00891FDF" w:rsidRDefault="009E235F" w:rsidP="00891FDF">
      <w:pPr>
        <w:snapToGrid w:val="0"/>
        <w:spacing w:line="260" w:lineRule="exact"/>
        <w:rPr>
          <w:rFonts w:ascii="游ゴシック" w:eastAsia="游ゴシック" w:hAnsi="游ゴシック"/>
          <w:sz w:val="20"/>
          <w:szCs w:val="20"/>
        </w:rPr>
      </w:pPr>
      <w:r w:rsidRPr="009E235F">
        <w:rPr>
          <w:rFonts w:ascii="游ゴシック" w:eastAsia="游ゴシック" w:hAnsi="游ゴシック"/>
          <w:sz w:val="20"/>
          <w:szCs w:val="20"/>
        </w:rPr>
        <w:t>２．</w:t>
      </w:r>
      <w:r w:rsidR="00891FDF">
        <w:rPr>
          <w:rFonts w:ascii="游ゴシック" w:eastAsia="游ゴシック" w:hAnsi="游ゴシック" w:hint="eastAsia"/>
          <w:sz w:val="20"/>
          <w:szCs w:val="20"/>
        </w:rPr>
        <w:t>大会終了後、本大会において入賞した作品のレシピを使用する際は、出場者及び保護者に対し、レシピの</w:t>
      </w:r>
    </w:p>
    <w:p w:rsidR="009E235F" w:rsidRPr="009E235F" w:rsidRDefault="00891FDF" w:rsidP="00891FDF">
      <w:pPr>
        <w:snapToGrid w:val="0"/>
        <w:spacing w:line="26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　　使用に関する確認、報告等の連絡を行いません。</w:t>
      </w:r>
    </w:p>
    <w:sectPr w:rsidR="009E235F" w:rsidRPr="009E235F" w:rsidSect="00D947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8D"/>
    <w:rsid w:val="0009774A"/>
    <w:rsid w:val="005C269D"/>
    <w:rsid w:val="0061204D"/>
    <w:rsid w:val="00612AF0"/>
    <w:rsid w:val="00891FDF"/>
    <w:rsid w:val="009E235F"/>
    <w:rsid w:val="00D9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5A67E9-CEE2-472B-B9B7-7FC7F5EB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古川博文</dc:creator>
  <cp:keywords/>
  <dc:description/>
  <cp:lastModifiedBy>古川博文</cp:lastModifiedBy>
  <cp:revision>2</cp:revision>
  <cp:lastPrinted>2019-10-04T06:38:00Z</cp:lastPrinted>
  <dcterms:created xsi:type="dcterms:W3CDTF">2019-10-04T06:53:00Z</dcterms:created>
  <dcterms:modified xsi:type="dcterms:W3CDTF">2019-10-04T06:53:00Z</dcterms:modified>
</cp:coreProperties>
</file>